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C56" w:rsidRPr="00ED1234" w:rsidRDefault="002E3C56" w:rsidP="00ED1234">
      <w:pPr>
        <w:shd w:val="clear" w:color="auto" w:fill="F9F9F9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  <w:r w:rsidRPr="00ED1234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Права отдельных категорий граждан</w:t>
      </w:r>
    </w:p>
    <w:p w:rsidR="00ED1234" w:rsidRPr="00ED1234" w:rsidRDefault="00ED1234" w:rsidP="00ED1234">
      <w:pPr>
        <w:shd w:val="clear" w:color="auto" w:fill="F9F9F9"/>
        <w:spacing w:before="29" w:after="29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D12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Медицинская помощь предоставляется вне очереди следующим категориям граждан: </w:t>
      </w:r>
    </w:p>
    <w:p w:rsidR="00ED1234" w:rsidRPr="00ED1234" w:rsidRDefault="00ED1234" w:rsidP="00ED1234">
      <w:pPr>
        <w:shd w:val="clear" w:color="auto" w:fill="F9F9F9"/>
        <w:spacing w:before="29" w:after="29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12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в соответствии со статьями 14 - 19 и 21 Федерального закона от 12 января 1995 г. N 5-ФЗ "О ветеранах": инвалиды войны; участники Великой Отечественной войны; ветераны боевых действий; военнослужащие, проходившие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военнослужащие, награжденные орденами или медалями СССР за службу в указанный период; лица, награжденные знаком "Жителю блокадного Ленинграда"; </w:t>
      </w:r>
      <w:proofErr w:type="gramStart"/>
      <w:r w:rsidRPr="00ED12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лица, работавшие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дорог; члены семей погибших (умерших) инвалидов войны, участников Великой Отечественной войны и ветеранов боевых действий; </w:t>
      </w:r>
      <w:proofErr w:type="gramEnd"/>
    </w:p>
    <w:p w:rsidR="00ED1234" w:rsidRPr="00ED1234" w:rsidRDefault="00ED1234" w:rsidP="00ED1234">
      <w:pPr>
        <w:shd w:val="clear" w:color="auto" w:fill="F9F9F9"/>
        <w:spacing w:before="29" w:after="29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1234">
        <w:rPr>
          <w:rFonts w:ascii="Times New Roman" w:eastAsia="Times New Roman" w:hAnsi="Times New Roman" w:cs="Times New Roman"/>
          <w:color w:val="000000"/>
          <w:sz w:val="28"/>
          <w:szCs w:val="28"/>
        </w:rPr>
        <w:t>2) в соответствии со статьей 1.1 Закона Российской Федерации от 15 января 1993 г. N 4301-I "О статусе Героев Советского Союза, Героев Российской Федерации и полных кавалеров ордена Славы" - Герои Советского Союза, Российской Федерации, полные кавалеры ордена Славы;</w:t>
      </w:r>
    </w:p>
    <w:p w:rsidR="00ED1234" w:rsidRPr="00ED1234" w:rsidRDefault="00ED1234" w:rsidP="00ED1234">
      <w:pPr>
        <w:shd w:val="clear" w:color="auto" w:fill="F9F9F9"/>
        <w:spacing w:before="29" w:after="29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1234">
        <w:rPr>
          <w:rFonts w:ascii="Times New Roman" w:eastAsia="Times New Roman" w:hAnsi="Times New Roman" w:cs="Times New Roman"/>
          <w:color w:val="000000"/>
          <w:sz w:val="28"/>
          <w:szCs w:val="28"/>
        </w:rPr>
        <w:t>3) в соответствии со статьей 1.1 Федерального закона от 09 января 1997 г. N 5-ФЗ "О предоставлении социальных гарантий Героям Социалистического Труда и полным кавалерам ордена Трудовой Славы" - Герои Социалистического Труда и полные кавалеры ордена Трудовой Славы;</w:t>
      </w:r>
    </w:p>
    <w:p w:rsidR="00ED1234" w:rsidRPr="00ED1234" w:rsidRDefault="00ED1234" w:rsidP="00ED1234">
      <w:pPr>
        <w:shd w:val="clear" w:color="auto" w:fill="F9F9F9"/>
        <w:spacing w:before="29" w:after="29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12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4) в соответствии со статьей 14 Закона Российской Федерации от 15 мая 1991 г. N 1244-I "О социальной защите граждан, подвергшихся воздействию радиации вследствие катастрофы на Чернобыльской АЭС" - граждане, получившие или перенесшие лучевую болезнь, другие заболевания, и инвалиды вследствие чернобыльской катастрофы; </w:t>
      </w:r>
      <w:proofErr w:type="gramStart"/>
      <w:r w:rsidRPr="00ED12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5) в соответствии со статьей 1 Федерального закона от 26 ноября 1998 г. N 175-ФЗ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</w:t>
      </w:r>
      <w:proofErr w:type="spellStart"/>
      <w:r w:rsidRPr="00ED1234">
        <w:rPr>
          <w:rFonts w:ascii="Times New Roman" w:eastAsia="Times New Roman" w:hAnsi="Times New Roman" w:cs="Times New Roman"/>
          <w:color w:val="000000"/>
          <w:sz w:val="28"/>
          <w:szCs w:val="28"/>
        </w:rPr>
        <w:t>Теча</w:t>
      </w:r>
      <w:proofErr w:type="spellEnd"/>
      <w:r w:rsidRPr="00ED1234">
        <w:rPr>
          <w:rFonts w:ascii="Times New Roman" w:eastAsia="Times New Roman" w:hAnsi="Times New Roman" w:cs="Times New Roman"/>
          <w:color w:val="000000"/>
          <w:sz w:val="28"/>
          <w:szCs w:val="28"/>
        </w:rPr>
        <w:t>" - граждане, получившие лучевую болезнь, другие заболевания, включенные в перечень заболеваний, возникновение или обострение которых обусловлено воздействием радиации вследствие аварии в</w:t>
      </w:r>
      <w:proofErr w:type="gramEnd"/>
      <w:r w:rsidRPr="00ED12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1957 году на 1 производственном объединении "Маяк" и сбросов радиоактивных отходов в реку </w:t>
      </w:r>
      <w:proofErr w:type="spellStart"/>
      <w:r w:rsidRPr="00ED1234">
        <w:rPr>
          <w:rFonts w:ascii="Times New Roman" w:eastAsia="Times New Roman" w:hAnsi="Times New Roman" w:cs="Times New Roman"/>
          <w:color w:val="000000"/>
          <w:sz w:val="28"/>
          <w:szCs w:val="28"/>
        </w:rPr>
        <w:t>Теча</w:t>
      </w:r>
      <w:proofErr w:type="spellEnd"/>
      <w:r w:rsidRPr="00ED1234">
        <w:rPr>
          <w:rFonts w:ascii="Times New Roman" w:eastAsia="Times New Roman" w:hAnsi="Times New Roman" w:cs="Times New Roman"/>
          <w:color w:val="000000"/>
          <w:sz w:val="28"/>
          <w:szCs w:val="28"/>
        </w:rPr>
        <w:t>, а также ставшие инвалидами вследствие воздействия радиации;</w:t>
      </w:r>
    </w:p>
    <w:p w:rsidR="00ED1234" w:rsidRPr="00ED1234" w:rsidRDefault="00ED1234" w:rsidP="00ED1234">
      <w:pPr>
        <w:shd w:val="clear" w:color="auto" w:fill="F9F9F9"/>
        <w:spacing w:before="29" w:after="29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12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6) в соответствии со статьей 2 Федерального закона от 10 января 2002 г. N 2-ФЗ "О социальных гарантиях гражданам, подвергшимся </w:t>
      </w:r>
      <w:r w:rsidRPr="00ED123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радиационному воздействию вследствие ядерных испытаний </w:t>
      </w:r>
      <w:proofErr w:type="gramStart"/>
      <w:r w:rsidRPr="00ED1234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ED12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ED1234">
        <w:rPr>
          <w:rFonts w:ascii="Times New Roman" w:eastAsia="Times New Roman" w:hAnsi="Times New Roman" w:cs="Times New Roman"/>
          <w:color w:val="000000"/>
          <w:sz w:val="28"/>
          <w:szCs w:val="28"/>
        </w:rPr>
        <w:t>Семипалатинском</w:t>
      </w:r>
      <w:proofErr w:type="gramEnd"/>
      <w:r w:rsidRPr="00ED12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полигоне" - граждане, подвергшиеся радиоактивному облучению в результате ядерных испытаний на Семипалатинском полигоне и получившие суммарную (накопленную) эффективную дозу облучения, превышающую 25 </w:t>
      </w:r>
      <w:proofErr w:type="spellStart"/>
      <w:r w:rsidRPr="00ED1234">
        <w:rPr>
          <w:rFonts w:ascii="Times New Roman" w:eastAsia="Times New Roman" w:hAnsi="Times New Roman" w:cs="Times New Roman"/>
          <w:color w:val="000000"/>
          <w:sz w:val="28"/>
          <w:szCs w:val="28"/>
        </w:rPr>
        <w:t>сЗв</w:t>
      </w:r>
      <w:proofErr w:type="spellEnd"/>
      <w:r w:rsidRPr="00ED12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(бэр);</w:t>
      </w:r>
    </w:p>
    <w:p w:rsidR="00ED1234" w:rsidRPr="00ED1234" w:rsidRDefault="00ED1234" w:rsidP="00ED1234">
      <w:pPr>
        <w:shd w:val="clear" w:color="auto" w:fill="F9F9F9"/>
        <w:spacing w:before="29" w:after="29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ED1234">
        <w:rPr>
          <w:rFonts w:ascii="Times New Roman" w:eastAsia="Times New Roman" w:hAnsi="Times New Roman" w:cs="Times New Roman"/>
          <w:color w:val="000000"/>
          <w:sz w:val="28"/>
          <w:szCs w:val="28"/>
        </w:rPr>
        <w:t>7) в соответствии со статьей 154 Федерального закона от 22 августа 2004 г. N 122-ФЗ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</w:r>
      <w:proofErr w:type="gramEnd"/>
      <w:r w:rsidRPr="00ED1234">
        <w:rPr>
          <w:rFonts w:ascii="Times New Roman" w:eastAsia="Times New Roman" w:hAnsi="Times New Roman" w:cs="Times New Roman"/>
          <w:color w:val="000000"/>
          <w:sz w:val="28"/>
          <w:szCs w:val="28"/>
        </w:rPr>
        <w:t>" и "Об общих принципах организации местного самоуправления в Российской Федерации" - бывшие несовершеннолетние узники концлагерей, гетто, других мест принудительного содержания, созданных фашистами и их союзниками в период</w:t>
      </w:r>
      <w:proofErr w:type="gramStart"/>
      <w:r w:rsidRPr="00ED12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proofErr w:type="gramEnd"/>
      <w:r w:rsidRPr="00ED1234">
        <w:rPr>
          <w:rFonts w:ascii="Times New Roman" w:eastAsia="Times New Roman" w:hAnsi="Times New Roman" w:cs="Times New Roman"/>
          <w:color w:val="000000"/>
          <w:sz w:val="28"/>
          <w:szCs w:val="28"/>
        </w:rPr>
        <w:t>торой мировой войны;</w:t>
      </w:r>
    </w:p>
    <w:p w:rsidR="002E3C56" w:rsidRPr="00ED1234" w:rsidRDefault="00ED1234" w:rsidP="00ED1234">
      <w:pPr>
        <w:shd w:val="clear" w:color="auto" w:fill="F9F9F9"/>
        <w:spacing w:before="29" w:after="29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ED1234">
        <w:rPr>
          <w:rFonts w:ascii="Times New Roman" w:eastAsia="Times New Roman" w:hAnsi="Times New Roman" w:cs="Times New Roman"/>
          <w:color w:val="000000"/>
          <w:sz w:val="28"/>
          <w:szCs w:val="28"/>
        </w:rPr>
        <w:t>8) в соответствии со статьей 11 Закона Российской Федерации от 09 июня 1993 г. N 5142-I "О донорстве крови и ее компонентов" - лица, награжденные знаком "Почетный донор России". 3</w:t>
      </w:r>
      <w:r w:rsidR="002E3C56" w:rsidRPr="00ED1234">
        <w:rPr>
          <w:rFonts w:ascii="Times New Roman" w:eastAsia="Times New Roman" w:hAnsi="Times New Roman" w:cs="Times New Roman"/>
          <w:color w:val="000000"/>
          <w:sz w:val="28"/>
          <w:szCs w:val="28"/>
        </w:rPr>
        <w:t>12) граждане, относящиеся к категориям граждан, которым в соответствии с пунктами 1 и 2 части первой статьи 13 Закона Российской Федерации от 15.05.1991 N 1244-1 "О социальной защите граждан, подвергшихся воздействию радиации</w:t>
      </w:r>
      <w:proofErr w:type="gramEnd"/>
      <w:r w:rsidR="002E3C56" w:rsidRPr="00ED12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2E3C56" w:rsidRPr="00ED12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вследствие катастрофы на Чернобыльской АЭС", статьями 2 и 3 Федерального закона от 26.11.1998 N 175-ФЗ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</w:t>
      </w:r>
      <w:proofErr w:type="spellStart"/>
      <w:r w:rsidR="002E3C56" w:rsidRPr="00ED1234">
        <w:rPr>
          <w:rFonts w:ascii="Times New Roman" w:eastAsia="Times New Roman" w:hAnsi="Times New Roman" w:cs="Times New Roman"/>
          <w:color w:val="000000"/>
          <w:sz w:val="28"/>
          <w:szCs w:val="28"/>
        </w:rPr>
        <w:t>Теча</w:t>
      </w:r>
      <w:proofErr w:type="spellEnd"/>
      <w:r w:rsidR="002E3C56" w:rsidRPr="00ED1234">
        <w:rPr>
          <w:rFonts w:ascii="Times New Roman" w:eastAsia="Times New Roman" w:hAnsi="Times New Roman" w:cs="Times New Roman"/>
          <w:color w:val="000000"/>
          <w:sz w:val="28"/>
          <w:szCs w:val="28"/>
        </w:rPr>
        <w:t>", статьей 2 Федерального закона от 10.01.2002 N 2-ФЗ "О социальных гарантиях гражданам, подвергшимся радиационному воздействию вследствие ядерных испытаний на Семипалатинском</w:t>
      </w:r>
      <w:proofErr w:type="gramEnd"/>
      <w:r w:rsidR="002E3C56" w:rsidRPr="00ED12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2E3C56" w:rsidRPr="00ED1234">
        <w:rPr>
          <w:rFonts w:ascii="Times New Roman" w:eastAsia="Times New Roman" w:hAnsi="Times New Roman" w:cs="Times New Roman"/>
          <w:color w:val="000000"/>
          <w:sz w:val="28"/>
          <w:szCs w:val="28"/>
        </w:rPr>
        <w:t>полигоне", постановлением Верховного Совета Российской Федерации от 27.12.1991 N 2123-1 "О распространении действия Закона РСФСР "О социальной защите граждан, подвергшихся воздействию радиации вследствие катастрофы на Чернобыльской АЭС" на граждан из подразделений особого риска" предоставлено право на внеочередное оказание медицинской помощи;</w:t>
      </w:r>
      <w:proofErr w:type="gramEnd"/>
    </w:p>
    <w:p w:rsidR="002E3C56" w:rsidRDefault="002E3C56" w:rsidP="00ED1234">
      <w:pPr>
        <w:shd w:val="clear" w:color="auto" w:fill="F9F9F9"/>
        <w:spacing w:before="29" w:after="2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1234">
        <w:rPr>
          <w:rFonts w:ascii="Times New Roman" w:eastAsia="Times New Roman" w:hAnsi="Times New Roman" w:cs="Times New Roman"/>
          <w:color w:val="000000"/>
          <w:sz w:val="28"/>
          <w:szCs w:val="28"/>
        </w:rPr>
        <w:t>13) иные категории граждан, которым в соответствии с законодательством Российской Федерации предоставлено право на внеочередное оказание медицинской помощи.</w:t>
      </w:r>
    </w:p>
    <w:p w:rsidR="00ED1234" w:rsidRDefault="00ED1234" w:rsidP="00ED1234">
      <w:pPr>
        <w:shd w:val="clear" w:color="auto" w:fill="F9F9F9"/>
        <w:spacing w:before="29" w:after="2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1234" w:rsidRPr="00ED1234" w:rsidRDefault="00ED1234" w:rsidP="00ED1234">
      <w:pPr>
        <w:shd w:val="clear" w:color="auto" w:fill="F9F9F9"/>
        <w:spacing w:before="29" w:after="2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E3C56" w:rsidRPr="00ED1234" w:rsidRDefault="002E3C56" w:rsidP="00ED1234">
      <w:pPr>
        <w:shd w:val="clear" w:color="auto" w:fill="F9F9F9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ED123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lastRenderedPageBreak/>
        <w:t>Порядок реализации права внеочередного оказания медицинской помощи отдельным категориям граждан в медицинских организациях Саратовской области.</w:t>
      </w:r>
    </w:p>
    <w:p w:rsidR="002E3C56" w:rsidRPr="00ED1234" w:rsidRDefault="002E3C56" w:rsidP="00ED1234">
      <w:pPr>
        <w:shd w:val="clear" w:color="auto" w:fill="F9F9F9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D123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Основанием для оказания медицинской помощи в медицинских организациях вне очереди является документ, подтверждающий </w:t>
      </w:r>
    </w:p>
    <w:p w:rsidR="002E3C56" w:rsidRPr="00ED1234" w:rsidRDefault="002E3C56" w:rsidP="00ED1234">
      <w:pPr>
        <w:shd w:val="clear" w:color="auto" w:fill="F9F9F9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D123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1.      Право на внеочередное оказание медицинской помощи принадлежность гражданина к одной из категорий граждан, которым в соответствии с законодательством Российской Федерации предоставлено право на внеочередное оказание медицинской помощи.</w:t>
      </w:r>
    </w:p>
    <w:p w:rsidR="002E3C56" w:rsidRPr="00ED1234" w:rsidRDefault="002E3C56" w:rsidP="00ED1234">
      <w:pPr>
        <w:shd w:val="clear" w:color="auto" w:fill="F9F9F9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D123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целях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области, участвующих в реализации территориальной программы в отделениях стационара, приемном отделении и регистратуре медицинской организации размещается информация о перечне отдельных категорий граждан и порядке реализации права внеочередного оказания медицинской помощи.</w:t>
      </w:r>
    </w:p>
    <w:p w:rsidR="002E3C56" w:rsidRPr="00ED1234" w:rsidRDefault="002E3C56" w:rsidP="00ED1234">
      <w:pPr>
        <w:shd w:val="clear" w:color="auto" w:fill="F9F9F9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D123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       Право на внеочередное оказание медицинской помощи в амбулаторных условиях реализуется при непосредственном обращении на прием. Граждане, нуждающиеся в оказании амбулаторной медицинской помощи, обращаются в регистратуру медицинской организации, где амбулаторные карты (учетнаяформа025/у-04) маркируются литеро</w:t>
      </w:r>
      <w:proofErr w:type="gramStart"/>
      <w:r w:rsidRPr="00ED123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й"</w:t>
      </w:r>
      <w:proofErr w:type="gramEnd"/>
      <w:r w:rsidRPr="00ED123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Л".</w:t>
      </w:r>
    </w:p>
    <w:p w:rsidR="002E3C56" w:rsidRPr="00ED1234" w:rsidRDefault="002E3C56" w:rsidP="00ED1234">
      <w:pPr>
        <w:shd w:val="clear" w:color="auto" w:fill="F9F9F9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D123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Работник регистратуры доставляет медицинскую карту гражданина с литеро</w:t>
      </w:r>
      <w:proofErr w:type="gramStart"/>
      <w:r w:rsidRPr="00ED123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й"</w:t>
      </w:r>
      <w:proofErr w:type="gramEnd"/>
      <w:r w:rsidRPr="00ED123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Л" врачу соответствующей специальности, который, в свою очередь, организует внеочередной прием гражданина.</w:t>
      </w:r>
    </w:p>
    <w:p w:rsidR="002E3C56" w:rsidRPr="00ED1234" w:rsidRDefault="002E3C56" w:rsidP="00ED1234">
      <w:pPr>
        <w:shd w:val="clear" w:color="auto" w:fill="F9F9F9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D123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Медицинские работники, осуществляющие прием больных, информируют их о преимущественном праве граждан, указанных в части первой пункта 64,на внеочередной прием и оказание медицинской помощи.</w:t>
      </w:r>
    </w:p>
    <w:p w:rsidR="002E3C56" w:rsidRPr="00ED1234" w:rsidRDefault="002E3C56" w:rsidP="00ED1234">
      <w:pPr>
        <w:shd w:val="clear" w:color="auto" w:fill="F9F9F9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D123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3.         При    наличии   медицинских   (клинических)    показаний    для    проведения дополнительного медицинского обследования гражданина и (или) лабораторных исследований при оказании медицинской помощи в амбулаторных условиях лечащим врачом организуется внеочередной прием гражданина необходимыми врачами-специалистами и проведение необходимых лабораторных исследований.</w:t>
      </w:r>
    </w:p>
    <w:p w:rsidR="002E3C56" w:rsidRPr="00ED1234" w:rsidRDefault="002E3C56" w:rsidP="00ED1234">
      <w:pPr>
        <w:shd w:val="clear" w:color="auto" w:fill="F9F9F9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D123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4.    В случае необходимости оказания гражданину стационарной (</w:t>
      </w:r>
      <w:proofErr w:type="spellStart"/>
      <w:r w:rsidRPr="00ED123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стационарозамещающей</w:t>
      </w:r>
      <w:proofErr w:type="spellEnd"/>
      <w:r w:rsidRPr="00ED123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 медицинской помощи врач на амбулаторном приёме выдает направление на госпитализацию с пометкой о льготе (в соответствии с частью первой пункта 65). Медицинская организация, оказывающая медицинскую помощь в стационарных условиях (условиях дневного стационара), организует внеочередную плановую госпитализацию гражданина.</w:t>
      </w:r>
    </w:p>
    <w:p w:rsidR="002E3C56" w:rsidRPr="00ED1234" w:rsidRDefault="002E3C56" w:rsidP="00ED1234">
      <w:pPr>
        <w:shd w:val="clear" w:color="auto" w:fill="F9F9F9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D123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5.     В случае отсутствия необходимого вида медицинской помощи в медицинской организации при наличии медицинских показаний граждане направляются в соответствующую медицинскую организацию, </w:t>
      </w:r>
      <w:r w:rsidRPr="00ED123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оказывающую данный вид медицинской помощи для решения вопроса о внеочередном оказании медицинской помощи, по согласованию с администрацией медицинской организации.</w:t>
      </w:r>
    </w:p>
    <w:p w:rsidR="002E3C56" w:rsidRPr="00ED1234" w:rsidRDefault="002E3C56" w:rsidP="00ED1234">
      <w:pPr>
        <w:shd w:val="clear" w:color="auto" w:fill="F9F9F9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D123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6.       Направление граждан в другую медицинскую организацию области для оказания им внеочередной медицинской помощи осуществляется на основании заключения врачебной комиссии медицинской организации с подробной выпиской из карты амбулаторного больного (истории болезни), содержащую данные клинических, рентгенологических, лабораторных и других исследований, с указанием цели направления.</w:t>
      </w:r>
    </w:p>
    <w:p w:rsidR="002E3C56" w:rsidRPr="00ED1234" w:rsidRDefault="002E3C56" w:rsidP="00ED1234">
      <w:pPr>
        <w:shd w:val="clear" w:color="auto" w:fill="F9F9F9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D123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7.       Государственное учреждение здравоохранения области, осуществляющее консультативную медицинскую помощь, обеспечивает консультативный прием граждан вне очереди, а по показаниям - внеочередное стационарное обследование и лечение.</w:t>
      </w:r>
    </w:p>
    <w:p w:rsidR="004831C8" w:rsidRPr="00ED1234" w:rsidRDefault="004831C8" w:rsidP="00ED12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3C56" w:rsidRPr="00ED1234" w:rsidRDefault="002E3C56" w:rsidP="00ED12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2E3C56" w:rsidRPr="00ED1234" w:rsidSect="00572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B0287"/>
    <w:multiLevelType w:val="multilevel"/>
    <w:tmpl w:val="761C7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E3C56"/>
    <w:rsid w:val="002E3C56"/>
    <w:rsid w:val="004831C8"/>
    <w:rsid w:val="00572A17"/>
    <w:rsid w:val="00ED1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C8"/>
  </w:style>
  <w:style w:type="paragraph" w:styleId="2">
    <w:name w:val="heading 2"/>
    <w:basedOn w:val="a"/>
    <w:link w:val="20"/>
    <w:uiPriority w:val="9"/>
    <w:qFormat/>
    <w:rsid w:val="002E3C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2E3C5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E3C5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rsid w:val="002E3C5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2E3C5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E3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2E3C5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6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1274</Words>
  <Characters>7266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</dc:creator>
  <cp:keywords/>
  <dc:description/>
  <cp:lastModifiedBy>1</cp:lastModifiedBy>
  <cp:revision>4</cp:revision>
  <dcterms:created xsi:type="dcterms:W3CDTF">2019-04-29T16:14:00Z</dcterms:created>
  <dcterms:modified xsi:type="dcterms:W3CDTF">2019-05-16T08:28:00Z</dcterms:modified>
</cp:coreProperties>
</file>