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14" w:rsidRDefault="00633414" w:rsidP="0063341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ПРАВИЛА ВНУТРЕННЕГО РАСПОРЯДКА ДЛЯ ПАЦИЕНТОВ</w:t>
      </w:r>
    </w:p>
    <w:p w:rsidR="00633414" w:rsidRDefault="00633414" w:rsidP="0063341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ООО «НЕФРОЛОГИЧЕСКИЙ ЦЕНТР»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 </w:t>
      </w:r>
    </w:p>
    <w:p w:rsidR="00633414" w:rsidRDefault="00633414" w:rsidP="00633414">
      <w:pPr>
        <w:pStyle w:val="font8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Общие положения</w:t>
      </w:r>
    </w:p>
    <w:p w:rsidR="00633414" w:rsidRDefault="00633414" w:rsidP="00633414">
      <w:pPr>
        <w:pStyle w:val="font8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1.1. Правила внутреннего распорядк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а ООО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</w:t>
      </w:r>
      <w:r w:rsidRPr="00633414">
        <w:rPr>
          <w:rFonts w:ascii="Arial" w:hAnsi="Arial" w:cs="Arial"/>
          <w:color w:val="606060"/>
          <w:sz w:val="20"/>
          <w:szCs w:val="20"/>
        </w:rPr>
        <w:t>«</w:t>
      </w:r>
      <w:r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 xml:space="preserve">» для пациентов являются организационно-правовым документом в соответствии с законодательством Российской Федерации в сфере здравоохранения: 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Федеральным законом от 21.11.2011 г. №323-ФЗ «Об основах охраны здоровья граждан в РФ», Законом Российской Федерации от 07.02.1992 №2300-1 «О защите прав потребителей», Законом Российской Федерации от 23.04.2012 №390н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помощи".</w:t>
      </w:r>
      <w:proofErr w:type="gramEnd"/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1.2. Внутренний распорядок ООО «</w:t>
      </w:r>
      <w:r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для пациентов - это регламент (порядок) выполнения профессиональной деятельности работникам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и ООО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«</w:t>
      </w:r>
      <w:r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отделениях ООО «</w:t>
      </w:r>
      <w:r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1.3. Настоящие Правила обязательны для всех пациентов, а также иных лиц, обратившихся в ООО «</w:t>
      </w:r>
      <w:r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1.4. Правила внутреннего распорядка для пациентов включают: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порядок обращения пациента в ООО «</w:t>
      </w:r>
      <w:r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права и обязанности пациента;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порядок предоставления информации о состоянии здоровья пациента;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порядок выдачи справок, выписок из медицинской документации пациенту или другим лицам;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  график работ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ы ООО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«</w:t>
      </w:r>
      <w:r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1.5. Правила внутреннего распорядка для пациентов находятся у заведующего центром и в каждом подразделении. Правила внутреннего распорядка для пациентов также размещаются на официальном сайте ООО «</w:t>
      </w:r>
      <w:r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 </w:t>
      </w:r>
    </w:p>
    <w:p w:rsidR="00633414" w:rsidRDefault="00633414" w:rsidP="00633414">
      <w:pPr>
        <w:pStyle w:val="font8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Порядок обращения пациентов в ООО «</w:t>
      </w:r>
      <w:r w:rsidRPr="00633414"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НЕФРОЛОГИЧЕСКИЙ ЦЕНТР».</w:t>
      </w:r>
    </w:p>
    <w:p w:rsidR="00633414" w:rsidRDefault="00633414" w:rsidP="00633414">
      <w:pPr>
        <w:pStyle w:val="font8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</w:pP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2.1. ООО «</w:t>
      </w:r>
      <w:r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является медицинской организацией, оказывающей первичную медико-санитарную помощь.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здоровью гражданина</w:t>
      </w:r>
      <w:proofErr w:type="gramStart"/>
      <w:r>
        <w:rPr>
          <w:rFonts w:ascii="Arial" w:hAnsi="Arial" w:cs="Arial"/>
          <w:color w:val="606060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пациенту необходимо обратиться в службу скорой медицинской помощи по телефону 03.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2.2. Для получения медицинской помощи пациент должен обратиться в ООО «</w:t>
      </w:r>
      <w:r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», предъявив документ, удостоверяющий личность (Паспорт).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2.2.1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 Д</w:t>
      </w:r>
      <w:proofErr w:type="gramEnd"/>
      <w:r>
        <w:rPr>
          <w:rFonts w:ascii="Arial" w:hAnsi="Arial" w:cs="Arial"/>
          <w:color w:val="606060"/>
          <w:sz w:val="20"/>
          <w:szCs w:val="20"/>
        </w:rPr>
        <w:t>ля получения медицинской услуги "Программный гемодиализ" пациент должен обратиться непосредственно к заведующему ООО «</w:t>
      </w:r>
      <w:r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», либо к лицу, исполняющему его обязанности, предъявив:</w:t>
      </w:r>
    </w:p>
    <w:p w:rsidR="00633414" w:rsidRDefault="00633414" w:rsidP="0063341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Выписку из истории болезни пациента</w:t>
      </w:r>
    </w:p>
    <w:p w:rsidR="00633414" w:rsidRDefault="00633414" w:rsidP="0063341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Паспорт гражданина РФ</w:t>
      </w:r>
    </w:p>
    <w:p w:rsidR="00633414" w:rsidRDefault="00633414" w:rsidP="0063341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Действующий полис обязательного медицинского страхования.</w:t>
      </w:r>
    </w:p>
    <w:p w:rsidR="00633414" w:rsidRDefault="00633414" w:rsidP="0063341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Результаты анализов  на антитела к гепатитам</w:t>
      </w:r>
      <w:proofErr w:type="gramStart"/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 xml:space="preserve"> В</w:t>
      </w:r>
      <w:proofErr w:type="gramEnd"/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 xml:space="preserve"> и С, RW, ВИЧ (срок давности - не более 3-х месяцев)</w:t>
      </w:r>
    </w:p>
    <w:p w:rsidR="00633414" w:rsidRDefault="00633414" w:rsidP="00633414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Сменную обувь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2.2.2. Согласно назначенному заведующим (лечащим врачом) графику, пациенту необходимо посещать отделение для получения процедур гемодиализа.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proofErr w:type="gramStart"/>
      <w:r>
        <w:rPr>
          <w:rFonts w:ascii="Arial" w:hAnsi="Arial" w:cs="Arial"/>
          <w:color w:val="606060"/>
          <w:sz w:val="20"/>
          <w:szCs w:val="20"/>
        </w:rPr>
        <w:t>2.3.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  <w:proofErr w:type="gramEnd"/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2.4. Медицинская карта пациента является собственностью ООО «</w:t>
      </w:r>
      <w:r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и хранится в отделении.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2.5. Медицинская карта на руки пациенту не выдается.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2.6. Информацию о времени и месте приема пациентов и их зак</w:t>
      </w:r>
      <w:r w:rsidR="00E709A8">
        <w:rPr>
          <w:rFonts w:ascii="Arial" w:hAnsi="Arial" w:cs="Arial"/>
          <w:color w:val="606060"/>
          <w:sz w:val="20"/>
          <w:szCs w:val="20"/>
        </w:rPr>
        <w:t>онных представителей директором, заведующим</w:t>
      </w:r>
      <w:r>
        <w:rPr>
          <w:rFonts w:ascii="Arial" w:hAnsi="Arial" w:cs="Arial"/>
          <w:color w:val="606060"/>
          <w:sz w:val="20"/>
          <w:szCs w:val="20"/>
        </w:rPr>
        <w:t xml:space="preserve">, пациент может получить у сотрудников отделения в устной форме и </w:t>
      </w:r>
      <w:r>
        <w:rPr>
          <w:rFonts w:ascii="Arial" w:hAnsi="Arial" w:cs="Arial"/>
          <w:color w:val="606060"/>
          <w:sz w:val="20"/>
          <w:szCs w:val="20"/>
        </w:rPr>
        <w:lastRenderedPageBreak/>
        <w:t>наглядно - с помощью информационных стендов, расположенных в отделения</w:t>
      </w:r>
      <w:r w:rsidR="00E709A8">
        <w:rPr>
          <w:rFonts w:ascii="Arial" w:hAnsi="Arial" w:cs="Arial"/>
          <w:color w:val="606060"/>
          <w:sz w:val="20"/>
          <w:szCs w:val="20"/>
        </w:rPr>
        <w:t>х</w:t>
      </w:r>
      <w:r>
        <w:rPr>
          <w:rFonts w:ascii="Arial" w:hAnsi="Arial" w:cs="Arial"/>
          <w:color w:val="606060"/>
          <w:sz w:val="20"/>
          <w:szCs w:val="20"/>
        </w:rPr>
        <w:t xml:space="preserve"> ООО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».</w:t>
      </w:r>
    </w:p>
    <w:p w:rsidR="00633414" w:rsidRDefault="00633414" w:rsidP="0063341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 </w:t>
      </w:r>
    </w:p>
    <w:p w:rsidR="00633414" w:rsidRDefault="00633414" w:rsidP="00E709A8">
      <w:pPr>
        <w:pStyle w:val="font8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Права и обязанности пациентов:</w:t>
      </w:r>
    </w:p>
    <w:p w:rsidR="00E709A8" w:rsidRDefault="00E709A8" w:rsidP="00E709A8">
      <w:pPr>
        <w:pStyle w:val="font8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3.1 Права и обязанности пациентов утверждаются в соответствие с Законом РФ "Основы законодательства Российской Федерации об охране здоровья граждан".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 xml:space="preserve">3.2. При обращении за медицинской помощью и ее получении пациент имеет право 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на</w:t>
      </w:r>
      <w:proofErr w:type="gramEnd"/>
      <w:r>
        <w:rPr>
          <w:rFonts w:ascii="Arial" w:hAnsi="Arial" w:cs="Arial"/>
          <w:color w:val="606060"/>
          <w:sz w:val="20"/>
          <w:szCs w:val="20"/>
        </w:rPr>
        <w:t>: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выбор лечебно-профилактического учреждения, выбор врача осуществляется в соответствии с действующим законодательством РФ;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обследование, лечение и нахождение в отделениях ООО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 в условиях, соответствующих санитарно-гигиеническим и противоэпидемическим требованиям;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добровольное информированное согласие пациента на медицинское вмешательство в соответствии с законодательством;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обращение в установленном порядке с жалобой к должностным лицам ООО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», в котором ему оказывается медицинская помощь, а также к директор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у ООО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», должностным лицам государственных органов или в суд;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3.3. Пациент обязан: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соблюдать режим работы отделений ООО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соблюдать правила внутреннего распорядк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а ООО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 для пациентов и правила поведения в общественных местах;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соблюдать требования пожарной безопасности;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соблюдать санитарно-противоэпидемиологический режим (вход в отделения  в сменной обуви или бахилах, верхнюю одежду оставлять в гардеробе);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выполнять предписания лечащего врача, сотрудничать с врачом на всех этапах оказания медицинской помощи;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соблюдать рекомендуемую врачом диету;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бережно относиться к имуществ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у ООО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3.4. На территории отделений ООО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 запрещается: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приносить в отделения ООО «Центр Нефрологии»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находиться в служебных помещениях ООО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 без разрешения;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lastRenderedPageBreak/>
        <w:t>- изымать какие-либо документы из медицинских карт, информационных стендов;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посещать ООО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 с домашними животными;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курить в помещениях ООО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 и на территории;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помещать на стендах объявления без разрешения администрац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ии ООО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- запрещается доступ в здание и служебные помещения ООО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 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 </w:t>
      </w:r>
    </w:p>
    <w:p w:rsidR="00633414" w:rsidRDefault="00633414" w:rsidP="00E709A8">
      <w:pPr>
        <w:pStyle w:val="font8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 xml:space="preserve">Порядок разрешения конфликтов между пациентом </w:t>
      </w:r>
      <w:proofErr w:type="gramStart"/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 xml:space="preserve">и </w:t>
      </w:r>
      <w:r w:rsidRPr="00E709A8"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ООО</w:t>
      </w:r>
      <w:proofErr w:type="gramEnd"/>
      <w:r w:rsidRPr="00E709A8"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 xml:space="preserve"> «</w:t>
      </w:r>
      <w:r w:rsidR="00E709A8" w:rsidRPr="00E709A8"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».</w:t>
      </w:r>
    </w:p>
    <w:p w:rsidR="00E709A8" w:rsidRDefault="00E709A8" w:rsidP="00E709A8">
      <w:pPr>
        <w:pStyle w:val="font8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 xml:space="preserve">4.1. Все возникающие споры между пациентом 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и ООО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 рассматриваются должностными лицами ООО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 в соответствии с требованиями федерального закона от 2 мая</w:t>
      </w:r>
      <w:r w:rsidR="00E709A8">
        <w:rPr>
          <w:rFonts w:ascii="Arial" w:hAnsi="Arial" w:cs="Arial"/>
          <w:color w:val="606060"/>
          <w:sz w:val="20"/>
          <w:szCs w:val="20"/>
        </w:rPr>
        <w:t xml:space="preserve"> </w:t>
      </w:r>
      <w:r>
        <w:rPr>
          <w:rFonts w:ascii="Arial" w:hAnsi="Arial" w:cs="Arial"/>
          <w:color w:val="606060"/>
          <w:sz w:val="20"/>
          <w:szCs w:val="20"/>
        </w:rPr>
        <w:t>2006 г. №59-ФЗ «О порядке рассмотрения обращений граждан Российской Федерации»;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4.2. В случае конфликтных ситуаций пациент (его законный представитель) имеет право непосредственно обратиться в администрацию ООО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или обратиться к администрации в письменном виде.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4.3. При личном приёме гражданин предъявляет документ, удостоверяющий его личность. Содержание устного обращения заносится в журнал личного приёма директора (</w:t>
      </w:r>
      <w:r w:rsidR="00E709A8">
        <w:rPr>
          <w:rFonts w:ascii="Arial" w:hAnsi="Arial" w:cs="Arial"/>
          <w:color w:val="606060"/>
          <w:sz w:val="20"/>
          <w:szCs w:val="20"/>
        </w:rPr>
        <w:t>заведующего</w:t>
      </w:r>
      <w:r>
        <w:rPr>
          <w:rFonts w:ascii="Arial" w:hAnsi="Arial" w:cs="Arial"/>
          <w:color w:val="606060"/>
          <w:sz w:val="20"/>
          <w:szCs w:val="20"/>
        </w:rPr>
        <w:t>). В случае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,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4.5. В случае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,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 xml:space="preserve">4.6.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(последнее– 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пр</w:t>
      </w:r>
      <w:proofErr w:type="gramEnd"/>
      <w:r>
        <w:rPr>
          <w:rFonts w:ascii="Arial" w:hAnsi="Arial" w:cs="Arial"/>
          <w:color w:val="606060"/>
          <w:sz w:val="20"/>
          <w:szCs w:val="20"/>
        </w:rPr>
        <w:t>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4.7.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4.8. Письменное обращение, поступившее в администрацию ООО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», рассматривается в течение 30 дней со дня его регистрации в порядке, установленном Федеральным законом.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4.9. Ответ на письменное обращение, поступившее в администрацию ООО «</w:t>
      </w:r>
      <w:r w:rsidR="00E709A8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», направляется по почтовому адресу, указанному в обращении.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 </w:t>
      </w:r>
    </w:p>
    <w:p w:rsidR="00633414" w:rsidRDefault="00633414" w:rsidP="00E709A8">
      <w:pPr>
        <w:pStyle w:val="font8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Порядок получения информации о состоянии здоровья пациента</w:t>
      </w:r>
    </w:p>
    <w:p w:rsidR="00E709A8" w:rsidRDefault="00E709A8" w:rsidP="00E709A8">
      <w:pPr>
        <w:pStyle w:val="font8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и ООО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«</w:t>
      </w:r>
      <w:r w:rsidR="0061418C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lastRenderedPageBreak/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 </w:t>
      </w:r>
    </w:p>
    <w:p w:rsidR="00633414" w:rsidRDefault="00633414" w:rsidP="0061418C">
      <w:pPr>
        <w:pStyle w:val="font8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Порядок выдачи справок, выписок из медицинской документации пациенту или другим лицам.</w:t>
      </w:r>
    </w:p>
    <w:p w:rsidR="0061418C" w:rsidRDefault="0061418C" w:rsidP="0061418C">
      <w:pPr>
        <w:pStyle w:val="font8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6.1. Порядок выдачи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6.2. Выписки из медицинской документации выдаются лечащим врачом по требованию пациента (его законного представителя).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6.3.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 </w:t>
      </w:r>
    </w:p>
    <w:p w:rsidR="00633414" w:rsidRDefault="00633414" w:rsidP="0061418C">
      <w:pPr>
        <w:pStyle w:val="font8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График работ</w:t>
      </w:r>
      <w:proofErr w:type="gramStart"/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ы ООО</w:t>
      </w:r>
      <w:proofErr w:type="gramEnd"/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 xml:space="preserve"> </w:t>
      </w:r>
      <w:r w:rsidRPr="0061418C"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«</w:t>
      </w:r>
      <w:r w:rsidR="0061418C" w:rsidRPr="0061418C"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 w:rsidRPr="0061418C"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»</w:t>
      </w: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 xml:space="preserve"> и ее должностных лиц.</w:t>
      </w:r>
    </w:p>
    <w:p w:rsidR="0061418C" w:rsidRDefault="0061418C" w:rsidP="0061418C">
      <w:pPr>
        <w:pStyle w:val="font8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7.1. График работ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ы ООО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«</w:t>
      </w:r>
      <w:r w:rsidR="0061418C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 и ее должностных лиц определяется правилами внутреннего трудового распорядка ООО «</w:t>
      </w:r>
      <w:r w:rsidR="0061418C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с учетом ограничений, установленных Трудовым кодексом Российской Федерации.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7.2. Режим работ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ы ООО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«Центр Нефрологии»  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7.3. Индивидуальные нормы нагрузки персонала (график работы) устанавливаются директором в соответствии с типовыми должностными инструкциями персонала. График и режим работы утверждаются директором.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7.4. Прием пациентов (их законных представителей) директором или его заместителями осуществляется в установленные часы приема. Информацию о часах приема можно узнать на информационных стендах отделений.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7.5. Режим работ</w:t>
      </w:r>
      <w:proofErr w:type="gramStart"/>
      <w:r>
        <w:rPr>
          <w:rFonts w:ascii="Arial" w:hAnsi="Arial" w:cs="Arial"/>
          <w:color w:val="606060"/>
          <w:sz w:val="20"/>
          <w:szCs w:val="20"/>
        </w:rPr>
        <w:t>ы ООО</w:t>
      </w:r>
      <w:proofErr w:type="gramEnd"/>
      <w:r>
        <w:rPr>
          <w:rFonts w:ascii="Arial" w:hAnsi="Arial" w:cs="Arial"/>
          <w:color w:val="606060"/>
          <w:sz w:val="20"/>
          <w:szCs w:val="20"/>
        </w:rPr>
        <w:t xml:space="preserve"> «</w:t>
      </w:r>
      <w:r w:rsidR="0061418C" w:rsidRPr="00633414">
        <w:rPr>
          <w:rFonts w:ascii="Arial" w:hAnsi="Arial" w:cs="Arial"/>
          <w:bCs/>
          <w:color w:val="606060"/>
          <w:sz w:val="20"/>
          <w:szCs w:val="20"/>
          <w:bdr w:val="none" w:sz="0" w:space="0" w:color="auto" w:frame="1"/>
        </w:rPr>
        <w:t>НЕФРОЛОГИЧЕСКИЙ ЦЕНТР</w:t>
      </w:r>
      <w:r>
        <w:rPr>
          <w:rFonts w:ascii="Arial" w:hAnsi="Arial" w:cs="Arial"/>
          <w:color w:val="606060"/>
          <w:sz w:val="20"/>
          <w:szCs w:val="20"/>
        </w:rPr>
        <w:t>»  утверждается директором.</w:t>
      </w:r>
    </w:p>
    <w:p w:rsidR="00633414" w:rsidRDefault="00633414" w:rsidP="0063341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 </w:t>
      </w:r>
    </w:p>
    <w:p w:rsidR="00633414" w:rsidRDefault="0061418C" w:rsidP="0063341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Пациенты</w:t>
      </w:r>
      <w:r w:rsidR="00633414">
        <w:rPr>
          <w:rFonts w:ascii="Arial" w:hAnsi="Arial" w:cs="Arial"/>
          <w:b/>
          <w:bCs/>
          <w:color w:val="606060"/>
          <w:sz w:val="20"/>
          <w:szCs w:val="20"/>
          <w:bdr w:val="none" w:sz="0" w:space="0" w:color="auto" w:frame="1"/>
        </w:rPr>
        <w:t>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000000" w:rsidRDefault="006141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7D74"/>
    <w:multiLevelType w:val="multilevel"/>
    <w:tmpl w:val="37AC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3D4541"/>
    <w:multiLevelType w:val="hybridMultilevel"/>
    <w:tmpl w:val="2F3A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414"/>
    <w:rsid w:val="0061418C"/>
    <w:rsid w:val="00633414"/>
    <w:rsid w:val="00E7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3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</dc:creator>
  <cp:keywords/>
  <dc:description/>
  <cp:lastModifiedBy>Тарабрина</cp:lastModifiedBy>
  <cp:revision>2</cp:revision>
  <dcterms:created xsi:type="dcterms:W3CDTF">2019-04-25T15:57:00Z</dcterms:created>
  <dcterms:modified xsi:type="dcterms:W3CDTF">2019-04-25T16:19:00Z</dcterms:modified>
</cp:coreProperties>
</file>